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7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4315"/>
        <w:gridCol w:w="1486"/>
        <w:gridCol w:w="1488"/>
        <w:gridCol w:w="1353"/>
        <w:gridCol w:w="1225"/>
        <w:gridCol w:w="339"/>
      </w:tblGrid>
      <w:tr w:rsidR="00604320" w:rsidRPr="00AA3B32" w:rsidTr="00B34BCC">
        <w:trPr>
          <w:trHeight w:val="1393"/>
        </w:trPr>
        <w:tc>
          <w:tcPr>
            <w:tcW w:w="2114" w:type="pct"/>
            <w:vMerge w:val="restart"/>
            <w:shd w:val="clear" w:color="auto" w:fill="auto"/>
          </w:tcPr>
          <w:p w:rsidR="00604320" w:rsidRPr="00AA3B32" w:rsidRDefault="0060432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6" w:type="pct"/>
            <w:gridSpan w:val="5"/>
            <w:shd w:val="clear" w:color="auto" w:fill="auto"/>
            <w:vAlign w:val="center"/>
          </w:tcPr>
          <w:p w:rsidR="00604320" w:rsidRPr="00406048" w:rsidRDefault="00604320" w:rsidP="00604320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048">
              <w:rPr>
                <w:rFonts w:ascii="Times New Roman" w:hAnsi="Times New Roman"/>
                <w:b/>
                <w:sz w:val="20"/>
                <w:szCs w:val="20"/>
              </w:rPr>
              <w:t>Поручение</w:t>
            </w:r>
          </w:p>
          <w:p w:rsidR="00604320" w:rsidRPr="00AA3B32" w:rsidRDefault="00604320" w:rsidP="003B4A1B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6048">
              <w:rPr>
                <w:rFonts w:ascii="Times New Roman" w:hAnsi="Times New Roman"/>
                <w:b/>
                <w:sz w:val="20"/>
                <w:szCs w:val="20"/>
              </w:rPr>
              <w:t>на открыти</w:t>
            </w:r>
            <w:r w:rsidR="003B4A1B" w:rsidRPr="00406048">
              <w:rPr>
                <w:rFonts w:ascii="Times New Roman" w:hAnsi="Times New Roman"/>
                <w:b/>
                <w:sz w:val="20"/>
                <w:szCs w:val="20"/>
              </w:rPr>
              <w:t>е счета номинального держателя в вышестоящем депозитарии/регистраторе</w:t>
            </w:r>
          </w:p>
        </w:tc>
      </w:tr>
      <w:tr w:rsidR="008B24C0" w:rsidRPr="00AA3B32" w:rsidTr="00B34BCC">
        <w:trPr>
          <w:trHeight w:val="340"/>
        </w:trPr>
        <w:tc>
          <w:tcPr>
            <w:tcW w:w="2114" w:type="pct"/>
            <w:vMerge/>
            <w:shd w:val="clear" w:color="auto" w:fill="auto"/>
          </w:tcPr>
          <w:p w:rsidR="008B24C0" w:rsidRPr="00AA3B32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AA3B32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AA3B32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AA3B32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143" w:rsidRPr="00AA3B32" w:rsidTr="00B34BCC">
        <w:trPr>
          <w:trHeight w:val="869"/>
        </w:trPr>
        <w:tc>
          <w:tcPr>
            <w:tcW w:w="2114" w:type="pct"/>
            <w:vMerge/>
            <w:shd w:val="clear" w:color="auto" w:fill="auto"/>
          </w:tcPr>
          <w:p w:rsidR="00557143" w:rsidRPr="00AA3B3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A3B32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3B32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1F2821">
              <w:rPr>
                <w:rFonts w:ascii="Times New Roman" w:eastAsia="MS Gothic" w:hAnsi="Times New Roman"/>
                <w:sz w:val="16"/>
                <w:szCs w:val="16"/>
              </w:rPr>
            </w:r>
            <w:r w:rsidR="001F2821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AA3B32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AA3B32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AA3B32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AD4412" w:rsidRPr="00AA3B32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AD4412" w:rsidRPr="00AA3B32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557143" w:rsidRPr="00AA3B32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AA3B32" w:rsidTr="00B34BCC">
        <w:trPr>
          <w:trHeight w:val="406"/>
        </w:trPr>
        <w:tc>
          <w:tcPr>
            <w:tcW w:w="2114" w:type="pct"/>
            <w:vMerge/>
            <w:shd w:val="clear" w:color="auto" w:fill="auto"/>
          </w:tcPr>
          <w:p w:rsidR="00557143" w:rsidRPr="00AA3B3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AA3B3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E20EEB" w:rsidRPr="00AA3B32" w:rsidRDefault="00E20EEB" w:rsidP="00EF3153">
      <w:pPr>
        <w:pStyle w:val="a6"/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="616" w:tblpY="-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B04F92" w:rsidRPr="00AA3B32" w:rsidTr="00B34BCC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B04F92" w:rsidRPr="00AA3B32" w:rsidRDefault="00B04F92" w:rsidP="007F3F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A3B32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r w:rsidR="003662B8" w:rsidRPr="00AA3B32">
              <w:rPr>
                <w:rFonts w:ascii="Times New Roman" w:hAnsi="Times New Roman"/>
                <w:sz w:val="18"/>
                <w:szCs w:val="18"/>
              </w:rPr>
              <w:t>счета депо</w:t>
            </w:r>
            <w:r w:rsidR="003B4A1B" w:rsidRPr="00AA3B32">
              <w:rPr>
                <w:rFonts w:ascii="Times New Roman" w:hAnsi="Times New Roman"/>
                <w:sz w:val="18"/>
                <w:szCs w:val="18"/>
              </w:rPr>
              <w:t>/раздел</w:t>
            </w:r>
            <w:r w:rsidRPr="00AA3B3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4F92" w:rsidRPr="00AA3B32" w:rsidRDefault="00B04F92" w:rsidP="007F3F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22FC" w:rsidRPr="00AA3B32" w:rsidRDefault="00FE0899" w:rsidP="00CB6B90">
      <w:pPr>
        <w:spacing w:after="0" w:line="240" w:lineRule="auto"/>
        <w:ind w:left="709"/>
        <w:jc w:val="both"/>
        <w:rPr>
          <w:rFonts w:ascii="Times New Roman" w:hAnsi="Times New Roman"/>
          <w:i/>
          <w:spacing w:val="-4"/>
        </w:rPr>
      </w:pPr>
      <w:r w:rsidRPr="00AA3B32">
        <w:rPr>
          <w:rFonts w:ascii="Times New Roman" w:hAnsi="Times New Roman"/>
          <w:i/>
          <w:spacing w:val="-4"/>
        </w:rPr>
        <w:t>Настоящим просим</w:t>
      </w:r>
      <w:r w:rsidR="00401B08" w:rsidRPr="00AA3B32">
        <w:rPr>
          <w:rFonts w:ascii="Times New Roman" w:hAnsi="Times New Roman"/>
          <w:i/>
          <w:spacing w:val="-4"/>
        </w:rPr>
        <w:t xml:space="preserve"> депозитарий ООО «</w:t>
      </w:r>
      <w:r w:rsidR="00263CE2" w:rsidRPr="00AA3B32">
        <w:rPr>
          <w:rFonts w:ascii="Times New Roman" w:hAnsi="Times New Roman"/>
          <w:i/>
          <w:spacing w:val="-4"/>
        </w:rPr>
        <w:t>УК «Горизонт</w:t>
      </w:r>
      <w:r w:rsidR="00401B08" w:rsidRPr="00AA3B32">
        <w:rPr>
          <w:rFonts w:ascii="Times New Roman" w:hAnsi="Times New Roman"/>
          <w:i/>
          <w:spacing w:val="-4"/>
        </w:rPr>
        <w:t xml:space="preserve">» открыть счет номинального держателя </w:t>
      </w:r>
      <w:r w:rsidR="00986F3C" w:rsidRPr="00AA3B32">
        <w:rPr>
          <w:rFonts w:ascii="Times New Roman" w:hAnsi="Times New Roman"/>
          <w:i/>
          <w:spacing w:val="-4"/>
        </w:rPr>
        <w:t>в</w:t>
      </w:r>
      <w:r w:rsidR="003B4A1B" w:rsidRPr="00AA3B32">
        <w:rPr>
          <w:rFonts w:ascii="Times New Roman" w:hAnsi="Times New Roman"/>
          <w:i/>
          <w:spacing w:val="-4"/>
        </w:rPr>
        <w:t>:</w:t>
      </w:r>
    </w:p>
    <w:p w:rsidR="007F3F34" w:rsidRPr="00AA3B32" w:rsidRDefault="007F3F34" w:rsidP="00CB6B90">
      <w:pPr>
        <w:spacing w:after="0" w:line="240" w:lineRule="auto"/>
        <w:ind w:left="709"/>
        <w:jc w:val="both"/>
        <w:rPr>
          <w:rFonts w:ascii="Times New Roman" w:hAnsi="Times New Roman"/>
          <w:i/>
          <w:spacing w:val="-4"/>
        </w:rPr>
      </w:pPr>
    </w:p>
    <w:p w:rsidR="003B4A1B" w:rsidRPr="00AA3B32" w:rsidRDefault="003B4A1B" w:rsidP="003B4A1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18"/>
        </w:rPr>
      </w:pPr>
      <w:r w:rsidRPr="00AA3B32">
        <w:rPr>
          <w:rFonts w:ascii="Times New Roman" w:hAnsi="Times New Roman"/>
          <w:b/>
          <w:i/>
          <w:sz w:val="18"/>
          <w:szCs w:val="18"/>
        </w:rPr>
        <w:t>Сведения о вышестоящем депозитарии/регистраторе: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3B4A1B" w:rsidRPr="00AA3B32" w:rsidTr="00B34BCC">
        <w:trPr>
          <w:trHeight w:val="227"/>
        </w:trPr>
        <w:tc>
          <w:tcPr>
            <w:tcW w:w="4253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948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A1B" w:rsidRPr="00AA3B32" w:rsidTr="00B34BCC">
        <w:trPr>
          <w:trHeight w:val="273"/>
        </w:trPr>
        <w:tc>
          <w:tcPr>
            <w:tcW w:w="4253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ОГРН и/или ИНН</w:t>
            </w:r>
          </w:p>
        </w:tc>
        <w:tc>
          <w:tcPr>
            <w:tcW w:w="5948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A1B" w:rsidRPr="00AA3B32" w:rsidTr="00B34BCC">
        <w:trPr>
          <w:trHeight w:val="273"/>
        </w:trPr>
        <w:tc>
          <w:tcPr>
            <w:tcW w:w="4253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5948" w:type="dxa"/>
            <w:vAlign w:val="center"/>
          </w:tcPr>
          <w:p w:rsidR="003B4A1B" w:rsidRPr="00AA3B32" w:rsidRDefault="003B4A1B" w:rsidP="005C4D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4A1B" w:rsidRPr="00AA3B32" w:rsidRDefault="003B4A1B" w:rsidP="00DD2564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3B4A1B" w:rsidRPr="00AA3B32" w:rsidRDefault="003B4A1B" w:rsidP="00DD2564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AA3B32">
        <w:rPr>
          <w:rFonts w:ascii="Times New Roman" w:hAnsi="Times New Roman"/>
          <w:i/>
        </w:rPr>
        <w:t xml:space="preserve">В связи с намерением учитывать на своем счете депо </w:t>
      </w:r>
      <w:r w:rsidR="007F3F34" w:rsidRPr="00AA3B32">
        <w:rPr>
          <w:rFonts w:ascii="Times New Roman" w:hAnsi="Times New Roman"/>
          <w:i/>
        </w:rPr>
        <w:t xml:space="preserve">следующие </w:t>
      </w:r>
      <w:r w:rsidRPr="00AA3B32">
        <w:rPr>
          <w:rFonts w:ascii="Times New Roman" w:hAnsi="Times New Roman"/>
          <w:i/>
        </w:rPr>
        <w:t>ценные бумаги:</w:t>
      </w:r>
    </w:p>
    <w:p w:rsidR="00DD2564" w:rsidRPr="00AA3B32" w:rsidRDefault="00DD2564" w:rsidP="00DD2564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18"/>
        </w:rPr>
      </w:pPr>
      <w:r w:rsidRPr="00AA3B32">
        <w:rPr>
          <w:rFonts w:ascii="Times New Roman" w:hAnsi="Times New Roman"/>
          <w:b/>
          <w:i/>
          <w:sz w:val="18"/>
          <w:szCs w:val="18"/>
        </w:rPr>
        <w:t>Сведения об эмитенте (лице, обязанном по ценным бумагам)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DD2564" w:rsidRPr="00AA3B32" w:rsidTr="00B34BCC">
        <w:trPr>
          <w:trHeight w:val="301"/>
        </w:trPr>
        <w:tc>
          <w:tcPr>
            <w:tcW w:w="4253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5948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564" w:rsidRPr="00AA3B32" w:rsidTr="00B34BCC">
        <w:trPr>
          <w:trHeight w:val="279"/>
        </w:trPr>
        <w:tc>
          <w:tcPr>
            <w:tcW w:w="4253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ОГРН и/или ИНН</w:t>
            </w:r>
          </w:p>
        </w:tc>
        <w:tc>
          <w:tcPr>
            <w:tcW w:w="5948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564" w:rsidRPr="00AA3B32" w:rsidTr="00B34BCC">
        <w:trPr>
          <w:trHeight w:val="553"/>
        </w:trPr>
        <w:tc>
          <w:tcPr>
            <w:tcW w:w="4253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Полное наименование ПИФ (в случае открытия счета номинального держателя в регистраторе, осуществляющем ведение реестра владельцев паев ПИФ)</w:t>
            </w:r>
          </w:p>
        </w:tc>
        <w:tc>
          <w:tcPr>
            <w:tcW w:w="5948" w:type="dxa"/>
            <w:vAlign w:val="center"/>
          </w:tcPr>
          <w:p w:rsidR="00DD2564" w:rsidRPr="00AA3B32" w:rsidRDefault="00DD2564" w:rsidP="00AC2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1B08" w:rsidRPr="00AA3B32" w:rsidRDefault="00401B08" w:rsidP="008322FC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18"/>
        </w:rPr>
      </w:pPr>
      <w:r w:rsidRPr="00AA3B32">
        <w:rPr>
          <w:rFonts w:ascii="Times New Roman" w:hAnsi="Times New Roman"/>
          <w:b/>
          <w:i/>
          <w:sz w:val="18"/>
          <w:szCs w:val="18"/>
        </w:rPr>
        <w:t>Сведения о ценных бумагах</w:t>
      </w:r>
      <w:r w:rsidR="003B4A1B" w:rsidRPr="00AA3B32">
        <w:rPr>
          <w:rFonts w:ascii="Times New Roman" w:hAnsi="Times New Roman"/>
          <w:b/>
          <w:i/>
          <w:sz w:val="18"/>
          <w:szCs w:val="18"/>
        </w:rPr>
        <w:t>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401B08" w:rsidRPr="00AA3B32" w:rsidTr="00B34BCC">
        <w:trPr>
          <w:trHeight w:val="365"/>
        </w:trPr>
        <w:tc>
          <w:tcPr>
            <w:tcW w:w="4253" w:type="dxa"/>
            <w:vAlign w:val="center"/>
          </w:tcPr>
          <w:p w:rsidR="00401B08" w:rsidRPr="00AA3B32" w:rsidRDefault="00986F3C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Вид, категория (тип) ценной бумаги</w:t>
            </w:r>
            <w:r w:rsidR="005D2C4A" w:rsidRPr="00AA3B32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948" w:type="dxa"/>
            <w:vAlign w:val="center"/>
          </w:tcPr>
          <w:p w:rsidR="00401B08" w:rsidRPr="00AA3B32" w:rsidRDefault="00401B08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B08" w:rsidRPr="00AA3B32" w:rsidTr="00B34BCC">
        <w:tc>
          <w:tcPr>
            <w:tcW w:w="4253" w:type="dxa"/>
            <w:vAlign w:val="center"/>
          </w:tcPr>
          <w:p w:rsidR="003662B8" w:rsidRPr="00AA3B32" w:rsidRDefault="00986F3C" w:rsidP="00366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Номер государственной регистрации выпуска (для эмиссионных ценных бумаг)</w:t>
            </w:r>
            <w:r w:rsidR="003662B8" w:rsidRPr="00AA3B32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401B08" w:rsidRPr="00AA3B32" w:rsidRDefault="00F16131" w:rsidP="00366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номер регистрации правил довер</w:t>
            </w:r>
            <w:r w:rsidR="003662B8" w:rsidRPr="00AA3B32">
              <w:rPr>
                <w:rFonts w:ascii="Times New Roman" w:hAnsi="Times New Roman"/>
                <w:sz w:val="16"/>
                <w:szCs w:val="16"/>
              </w:rPr>
              <w:t>ительного управления в реестре паевых инвестиционных фондов</w:t>
            </w:r>
          </w:p>
        </w:tc>
        <w:tc>
          <w:tcPr>
            <w:tcW w:w="5948" w:type="dxa"/>
            <w:vAlign w:val="center"/>
          </w:tcPr>
          <w:p w:rsidR="00401B08" w:rsidRPr="00AA3B32" w:rsidRDefault="00401B08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B08" w:rsidRPr="00AA3B32" w:rsidTr="00B34BCC">
        <w:trPr>
          <w:trHeight w:val="536"/>
        </w:trPr>
        <w:tc>
          <w:tcPr>
            <w:tcW w:w="4253" w:type="dxa"/>
            <w:vAlign w:val="center"/>
          </w:tcPr>
          <w:p w:rsidR="00401B08" w:rsidRPr="00AA3B32" w:rsidRDefault="00986F3C" w:rsidP="00DD2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 выпуска</w:t>
            </w:r>
            <w:r w:rsidR="003662B8" w:rsidRPr="00AA3B32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="00F16131" w:rsidRPr="00AA3B32">
              <w:rPr>
                <w:rFonts w:ascii="Times New Roman" w:hAnsi="Times New Roman"/>
                <w:sz w:val="16"/>
                <w:szCs w:val="16"/>
              </w:rPr>
              <w:t>дата регистрации правил доверительного управления</w:t>
            </w:r>
            <w:r w:rsidR="003662B8" w:rsidRPr="00AA3B32">
              <w:rPr>
                <w:rFonts w:ascii="Times New Roman" w:hAnsi="Times New Roman"/>
                <w:sz w:val="16"/>
                <w:szCs w:val="16"/>
              </w:rPr>
              <w:t>, орган, осуществивший регистрацию</w:t>
            </w:r>
          </w:p>
        </w:tc>
        <w:tc>
          <w:tcPr>
            <w:tcW w:w="5948" w:type="dxa"/>
            <w:vAlign w:val="center"/>
          </w:tcPr>
          <w:p w:rsidR="00401B08" w:rsidRPr="00AA3B32" w:rsidRDefault="00401B08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B08" w:rsidRPr="00AA3B32" w:rsidTr="00B34BCC">
        <w:trPr>
          <w:trHeight w:val="301"/>
        </w:trPr>
        <w:tc>
          <w:tcPr>
            <w:tcW w:w="4253" w:type="dxa"/>
            <w:vAlign w:val="center"/>
          </w:tcPr>
          <w:p w:rsidR="00401B08" w:rsidRPr="00AA3B32" w:rsidRDefault="00986F3C" w:rsidP="00CB6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Номинальная стоимость одной ценной бумаги</w:t>
            </w:r>
            <w:r w:rsidR="00F16131" w:rsidRPr="00AA3B32">
              <w:rPr>
                <w:rFonts w:ascii="Times New Roman" w:hAnsi="Times New Roman"/>
                <w:sz w:val="16"/>
                <w:szCs w:val="16"/>
              </w:rPr>
              <w:t xml:space="preserve"> (указывается в отношении акций)</w:t>
            </w:r>
          </w:p>
        </w:tc>
        <w:tc>
          <w:tcPr>
            <w:tcW w:w="5948" w:type="dxa"/>
            <w:vAlign w:val="center"/>
          </w:tcPr>
          <w:p w:rsidR="00401B08" w:rsidRPr="00AA3B32" w:rsidRDefault="00401B08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564" w:rsidRPr="00AA3B32" w:rsidTr="00B34BCC">
        <w:trPr>
          <w:trHeight w:val="558"/>
        </w:trPr>
        <w:tc>
          <w:tcPr>
            <w:tcW w:w="4253" w:type="dxa"/>
            <w:vAlign w:val="center"/>
          </w:tcPr>
          <w:p w:rsidR="00DD2564" w:rsidRPr="00AA3B32" w:rsidRDefault="00CB6B90" w:rsidP="007C5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Общее количество</w:t>
            </w:r>
            <w:r w:rsidR="007C5C6F" w:rsidRPr="00AA3B32">
              <w:rPr>
                <w:rFonts w:ascii="Times New Roman" w:hAnsi="Times New Roman"/>
                <w:sz w:val="16"/>
                <w:szCs w:val="16"/>
              </w:rPr>
              <w:t xml:space="preserve"> ценных бумаг </w:t>
            </w:r>
            <w:r w:rsidRPr="00AA3B32">
              <w:rPr>
                <w:rFonts w:ascii="Times New Roman" w:hAnsi="Times New Roman"/>
                <w:sz w:val="16"/>
                <w:szCs w:val="16"/>
              </w:rPr>
              <w:t>в выпуске</w:t>
            </w:r>
          </w:p>
        </w:tc>
        <w:tc>
          <w:tcPr>
            <w:tcW w:w="5948" w:type="dxa"/>
            <w:vAlign w:val="center"/>
          </w:tcPr>
          <w:p w:rsidR="00DD2564" w:rsidRPr="00AA3B32" w:rsidRDefault="00DD2564" w:rsidP="00F16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47D2" w:rsidRPr="00AA3B32" w:rsidRDefault="006F47D2" w:rsidP="006135BA">
      <w:pPr>
        <w:pStyle w:val="a6"/>
        <w:spacing w:after="0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73056" w:rsidRPr="00AA3B32" w:rsidRDefault="00CB6B90" w:rsidP="003662B8">
      <w:pPr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AA3B32">
        <w:rPr>
          <w:rFonts w:ascii="Times New Roman" w:hAnsi="Times New Roman"/>
          <w:b/>
          <w:sz w:val="18"/>
          <w:szCs w:val="18"/>
        </w:rPr>
        <w:t>Оплату гарантирую.</w:t>
      </w:r>
    </w:p>
    <w:p w:rsidR="006632B5" w:rsidRPr="00AA3B32" w:rsidRDefault="006632B5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96"/>
        <w:gridCol w:w="424"/>
        <w:gridCol w:w="4301"/>
      </w:tblGrid>
      <w:tr w:rsidR="00516C91" w:rsidRPr="00AA3B32" w:rsidTr="00B34BCC">
        <w:trPr>
          <w:trHeight w:val="168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A3B32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A3B32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3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AA3B32" w:rsidTr="00B34BCC">
        <w:trPr>
          <w:trHeight w:val="32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AA3B32" w:rsidTr="00B34BCC">
        <w:trPr>
          <w:trHeight w:val="2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AA3B32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AA3B32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AA3B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AA3B32" w:rsidTr="00B34BCC">
        <w:trPr>
          <w:trHeight w:val="188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AA3B3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AA3B32" w:rsidTr="00B34BCC">
        <w:trPr>
          <w:trHeight w:val="350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AA3B32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838" w:rsidRPr="00AA3B32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B32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AA3B3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C46A52" w:rsidRPr="00AA3B32" w:rsidRDefault="00C46A52" w:rsidP="00C46A52">
      <w:pPr>
        <w:pStyle w:val="a6"/>
        <w:shd w:val="clear" w:color="auto" w:fill="BFBFBF"/>
        <w:ind w:left="567"/>
        <w:jc w:val="center"/>
        <w:rPr>
          <w:rFonts w:ascii="Times New Roman" w:hAnsi="Times New Roman"/>
          <w:b/>
          <w:sz w:val="18"/>
        </w:rPr>
      </w:pPr>
      <w:r w:rsidRPr="00AA3B32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224"/>
        <w:gridCol w:w="2126"/>
        <w:gridCol w:w="3118"/>
      </w:tblGrid>
      <w:tr w:rsidR="00C46A52" w:rsidRPr="00AA3B32" w:rsidTr="005D2C4A">
        <w:trPr>
          <w:trHeight w:val="380"/>
        </w:trPr>
        <w:tc>
          <w:tcPr>
            <w:tcW w:w="1738" w:type="dxa"/>
            <w:shd w:val="clear" w:color="auto" w:fill="auto"/>
            <w:vAlign w:val="center"/>
          </w:tcPr>
          <w:p w:rsidR="00C46A52" w:rsidRPr="00AA3B32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AA3B32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C46A52" w:rsidRPr="00AA3B32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A52" w:rsidRPr="00AA3B32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A3B32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6A52" w:rsidRPr="00AA3B32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AA3B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DD2564" w:rsidRPr="00AA3B32" w:rsidTr="005D2C4A">
        <w:trPr>
          <w:trHeight w:val="380"/>
        </w:trPr>
        <w:tc>
          <w:tcPr>
            <w:tcW w:w="1738" w:type="dxa"/>
            <w:shd w:val="clear" w:color="auto" w:fill="auto"/>
            <w:vAlign w:val="center"/>
          </w:tcPr>
          <w:p w:rsidR="00DD2564" w:rsidRPr="00AA3B32" w:rsidRDefault="00DD2564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AA3B32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24" w:type="dxa"/>
            <w:vAlign w:val="center"/>
          </w:tcPr>
          <w:p w:rsidR="00DD2564" w:rsidRPr="00AA3B32" w:rsidRDefault="00DD2564" w:rsidP="00630EC4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2564" w:rsidRPr="00AA3B32" w:rsidRDefault="00DD2564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AA3B32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2564" w:rsidRPr="00AA3B32" w:rsidRDefault="00DD2564" w:rsidP="00630EC4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615969" w:rsidRPr="00AA3B32" w:rsidRDefault="00615969" w:rsidP="00CB6B90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AA3B32" w:rsidSect="00686BB8">
      <w:headerReference w:type="default" r:id="rId13"/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21" w:rsidRDefault="001F2821" w:rsidP="00F02F02">
      <w:pPr>
        <w:spacing w:after="0" w:line="240" w:lineRule="auto"/>
      </w:pPr>
      <w:r>
        <w:separator/>
      </w:r>
    </w:p>
  </w:endnote>
  <w:endnote w:type="continuationSeparator" w:id="0">
    <w:p w:rsidR="001F2821" w:rsidRDefault="001F2821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21" w:rsidRDefault="001F2821" w:rsidP="00F02F02">
      <w:pPr>
        <w:spacing w:after="0" w:line="240" w:lineRule="auto"/>
      </w:pPr>
      <w:r>
        <w:separator/>
      </w:r>
    </w:p>
  </w:footnote>
  <w:footnote w:type="continuationSeparator" w:id="0">
    <w:p w:rsidR="001F2821" w:rsidRDefault="001F2821" w:rsidP="00F02F02">
      <w:pPr>
        <w:spacing w:after="0" w:line="240" w:lineRule="auto"/>
      </w:pPr>
      <w:r>
        <w:continuationSeparator/>
      </w:r>
    </w:p>
  </w:footnote>
  <w:footnote w:id="1">
    <w:p w:rsidR="00AD4412" w:rsidRPr="00917E1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917E12">
        <w:rPr>
          <w:rFonts w:ascii="Times New Roman" w:hAnsi="Times New Roman"/>
          <w:sz w:val="14"/>
          <w:szCs w:val="14"/>
        </w:rPr>
        <w:footnoteRef/>
      </w:r>
      <w:r w:rsidRPr="00917E12">
        <w:rPr>
          <w:rFonts w:ascii="Times New Roman" w:hAnsi="Times New Roman"/>
          <w:sz w:val="14"/>
          <w:szCs w:val="14"/>
        </w:rPr>
        <w:t xml:space="preserve"> </w:t>
      </w:r>
      <w:r w:rsidR="005D2C4A" w:rsidRPr="00917E12">
        <w:rPr>
          <w:rFonts w:ascii="Times New Roman" w:hAnsi="Times New Roman"/>
          <w:sz w:val="14"/>
          <w:szCs w:val="14"/>
        </w:rPr>
        <w:t>Заполняется д</w:t>
      </w:r>
      <w:r w:rsidRPr="00917E12">
        <w:rPr>
          <w:rFonts w:ascii="Times New Roman" w:hAnsi="Times New Roman"/>
          <w:sz w:val="14"/>
          <w:szCs w:val="14"/>
        </w:rPr>
        <w:t>епо</w:t>
      </w:r>
      <w:r w:rsidR="005D2C4A" w:rsidRPr="00917E12">
        <w:rPr>
          <w:rFonts w:ascii="Times New Roman" w:hAnsi="Times New Roman"/>
          <w:sz w:val="14"/>
          <w:szCs w:val="14"/>
        </w:rPr>
        <w:t>нентом, действующим в качестве д</w:t>
      </w:r>
      <w:r w:rsidRPr="00917E12">
        <w:rPr>
          <w:rFonts w:ascii="Times New Roman" w:hAnsi="Times New Roman"/>
          <w:sz w:val="14"/>
          <w:szCs w:val="14"/>
        </w:rPr>
        <w:t>оверительного управляющего</w:t>
      </w:r>
    </w:p>
  </w:footnote>
  <w:footnote w:id="2">
    <w:p w:rsidR="005D2C4A" w:rsidRPr="00917E12" w:rsidRDefault="005D2C4A" w:rsidP="005D2C4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917E12">
        <w:rPr>
          <w:rStyle w:val="af1"/>
          <w:rFonts w:ascii="Times New Roman" w:hAnsi="Times New Roman"/>
          <w:sz w:val="14"/>
          <w:szCs w:val="14"/>
        </w:rPr>
        <w:footnoteRef/>
      </w:r>
      <w:r w:rsidRPr="00917E12">
        <w:rPr>
          <w:rFonts w:ascii="Times New Roman" w:hAnsi="Times New Roman"/>
          <w:sz w:val="14"/>
          <w:szCs w:val="14"/>
        </w:rPr>
        <w:t xml:space="preserve"> В случае открытия счета номинального держателя в реестре владельцев инвестиционных паев ПИФ, паи которого ограничены в обороте (предназначены для квалифицированных инвесторов), необходимо приложить копию правил доверительного управления таким фондом.</w:t>
      </w:r>
    </w:p>
    <w:p w:rsidR="005D2C4A" w:rsidRDefault="005D2C4A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AA3B32" w:rsidRDefault="00170E6F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AA3B32">
      <w:rPr>
        <w:rFonts w:ascii="Times New Roman" w:hAnsi="Times New Roman"/>
        <w:sz w:val="20"/>
        <w:szCs w:val="20"/>
      </w:rPr>
      <w:t xml:space="preserve">Приложение </w:t>
    </w:r>
    <w:r w:rsidR="00917E12">
      <w:rPr>
        <w:rFonts w:ascii="Times New Roman" w:hAnsi="Times New Roman"/>
        <w:sz w:val="20"/>
        <w:szCs w:val="20"/>
      </w:rPr>
      <w:t xml:space="preserve">№ </w:t>
    </w:r>
    <w:r w:rsidR="002E0DA3" w:rsidRPr="00AA3B32">
      <w:rPr>
        <w:rFonts w:ascii="Times New Roman" w:hAnsi="Times New Roman"/>
        <w:sz w:val="20"/>
        <w:szCs w:val="20"/>
      </w:rPr>
      <w:t>2.4</w:t>
    </w:r>
    <w:r w:rsidR="00D93C75" w:rsidRPr="00AA3B32">
      <w:rPr>
        <w:rFonts w:ascii="Times New Roman" w:hAnsi="Times New Roman"/>
        <w:sz w:val="20"/>
        <w:szCs w:val="20"/>
      </w:rPr>
      <w:t xml:space="preserve"> </w:t>
    </w:r>
    <w:r w:rsidR="00E20EEB" w:rsidRPr="00AA3B32">
      <w:rPr>
        <w:rFonts w:ascii="Times New Roman" w:hAnsi="Times New Roman"/>
        <w:sz w:val="20"/>
        <w:szCs w:val="20"/>
      </w:rPr>
      <w:t>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36457"/>
    <w:rsid w:val="00041758"/>
    <w:rsid w:val="00052FAC"/>
    <w:rsid w:val="00067042"/>
    <w:rsid w:val="000935FD"/>
    <w:rsid w:val="000A70A0"/>
    <w:rsid w:val="000B58A4"/>
    <w:rsid w:val="000F417A"/>
    <w:rsid w:val="000F5842"/>
    <w:rsid w:val="00111842"/>
    <w:rsid w:val="00113765"/>
    <w:rsid w:val="00114F94"/>
    <w:rsid w:val="00133245"/>
    <w:rsid w:val="0013455B"/>
    <w:rsid w:val="001432BC"/>
    <w:rsid w:val="0016452E"/>
    <w:rsid w:val="001673ED"/>
    <w:rsid w:val="00170E6F"/>
    <w:rsid w:val="00173844"/>
    <w:rsid w:val="00174C31"/>
    <w:rsid w:val="00190AD0"/>
    <w:rsid w:val="001A24C1"/>
    <w:rsid w:val="001A3822"/>
    <w:rsid w:val="001A5438"/>
    <w:rsid w:val="001B05BA"/>
    <w:rsid w:val="001B1803"/>
    <w:rsid w:val="001C267A"/>
    <w:rsid w:val="001D2555"/>
    <w:rsid w:val="001F2821"/>
    <w:rsid w:val="002065E2"/>
    <w:rsid w:val="00206EC7"/>
    <w:rsid w:val="00217981"/>
    <w:rsid w:val="0022568E"/>
    <w:rsid w:val="002269E0"/>
    <w:rsid w:val="00230BE5"/>
    <w:rsid w:val="00230CAE"/>
    <w:rsid w:val="00231EE0"/>
    <w:rsid w:val="00244D57"/>
    <w:rsid w:val="00263CE2"/>
    <w:rsid w:val="0026559E"/>
    <w:rsid w:val="00272C6C"/>
    <w:rsid w:val="00273056"/>
    <w:rsid w:val="002846FA"/>
    <w:rsid w:val="00287134"/>
    <w:rsid w:val="0029312B"/>
    <w:rsid w:val="00294777"/>
    <w:rsid w:val="00294D76"/>
    <w:rsid w:val="002A22C4"/>
    <w:rsid w:val="002C3F7D"/>
    <w:rsid w:val="002C5B8F"/>
    <w:rsid w:val="002C787E"/>
    <w:rsid w:val="002E0DA3"/>
    <w:rsid w:val="002E7422"/>
    <w:rsid w:val="00316F6F"/>
    <w:rsid w:val="00325C8B"/>
    <w:rsid w:val="0033050A"/>
    <w:rsid w:val="003373B9"/>
    <w:rsid w:val="00353BCC"/>
    <w:rsid w:val="00356D53"/>
    <w:rsid w:val="00357A16"/>
    <w:rsid w:val="003662B8"/>
    <w:rsid w:val="00384861"/>
    <w:rsid w:val="003942A9"/>
    <w:rsid w:val="003955DD"/>
    <w:rsid w:val="003A01D3"/>
    <w:rsid w:val="003B4A1B"/>
    <w:rsid w:val="003C4DF3"/>
    <w:rsid w:val="003C5E55"/>
    <w:rsid w:val="003C7F93"/>
    <w:rsid w:val="003D5833"/>
    <w:rsid w:val="003E5233"/>
    <w:rsid w:val="004009B1"/>
    <w:rsid w:val="00401B08"/>
    <w:rsid w:val="004025BC"/>
    <w:rsid w:val="004051F9"/>
    <w:rsid w:val="00405524"/>
    <w:rsid w:val="00406048"/>
    <w:rsid w:val="00413FA6"/>
    <w:rsid w:val="00422493"/>
    <w:rsid w:val="00423B72"/>
    <w:rsid w:val="00423B9D"/>
    <w:rsid w:val="00442C6B"/>
    <w:rsid w:val="00442DBE"/>
    <w:rsid w:val="0044563B"/>
    <w:rsid w:val="00445847"/>
    <w:rsid w:val="00450F4B"/>
    <w:rsid w:val="00456650"/>
    <w:rsid w:val="0046186E"/>
    <w:rsid w:val="00472C7C"/>
    <w:rsid w:val="004803B8"/>
    <w:rsid w:val="00491632"/>
    <w:rsid w:val="0049520A"/>
    <w:rsid w:val="004970B8"/>
    <w:rsid w:val="004D0425"/>
    <w:rsid w:val="004D0E35"/>
    <w:rsid w:val="004D4FF9"/>
    <w:rsid w:val="004E542B"/>
    <w:rsid w:val="004E6F32"/>
    <w:rsid w:val="004F6C83"/>
    <w:rsid w:val="004F6F91"/>
    <w:rsid w:val="00506EA5"/>
    <w:rsid w:val="00511885"/>
    <w:rsid w:val="00516C91"/>
    <w:rsid w:val="005322EA"/>
    <w:rsid w:val="00537B1B"/>
    <w:rsid w:val="005432A3"/>
    <w:rsid w:val="005446BD"/>
    <w:rsid w:val="00556DF2"/>
    <w:rsid w:val="00557143"/>
    <w:rsid w:val="00565B73"/>
    <w:rsid w:val="00585064"/>
    <w:rsid w:val="00591219"/>
    <w:rsid w:val="005A0903"/>
    <w:rsid w:val="005A14C9"/>
    <w:rsid w:val="005A3707"/>
    <w:rsid w:val="005A79A1"/>
    <w:rsid w:val="005B1720"/>
    <w:rsid w:val="005B1B47"/>
    <w:rsid w:val="005C19B7"/>
    <w:rsid w:val="005C2A10"/>
    <w:rsid w:val="005C2E50"/>
    <w:rsid w:val="005D2C4A"/>
    <w:rsid w:val="005D3FFE"/>
    <w:rsid w:val="005E1781"/>
    <w:rsid w:val="005E5B67"/>
    <w:rsid w:val="00604320"/>
    <w:rsid w:val="006077F8"/>
    <w:rsid w:val="006135BA"/>
    <w:rsid w:val="00615969"/>
    <w:rsid w:val="00616455"/>
    <w:rsid w:val="00632167"/>
    <w:rsid w:val="0063220B"/>
    <w:rsid w:val="00637928"/>
    <w:rsid w:val="00643268"/>
    <w:rsid w:val="00654EEE"/>
    <w:rsid w:val="0066260D"/>
    <w:rsid w:val="006632B5"/>
    <w:rsid w:val="00663BE8"/>
    <w:rsid w:val="0067348E"/>
    <w:rsid w:val="00686BB8"/>
    <w:rsid w:val="00692148"/>
    <w:rsid w:val="006951CD"/>
    <w:rsid w:val="00697816"/>
    <w:rsid w:val="00697A19"/>
    <w:rsid w:val="006D2EF0"/>
    <w:rsid w:val="006E56D3"/>
    <w:rsid w:val="006F47D2"/>
    <w:rsid w:val="0070278A"/>
    <w:rsid w:val="007130CF"/>
    <w:rsid w:val="00713F04"/>
    <w:rsid w:val="00716D9C"/>
    <w:rsid w:val="00721BB8"/>
    <w:rsid w:val="00726D6F"/>
    <w:rsid w:val="007273ED"/>
    <w:rsid w:val="00730F19"/>
    <w:rsid w:val="00733B00"/>
    <w:rsid w:val="00734369"/>
    <w:rsid w:val="00750960"/>
    <w:rsid w:val="00751456"/>
    <w:rsid w:val="00751D41"/>
    <w:rsid w:val="00756FD0"/>
    <w:rsid w:val="0079696D"/>
    <w:rsid w:val="00797ACE"/>
    <w:rsid w:val="007B26FB"/>
    <w:rsid w:val="007C5C6F"/>
    <w:rsid w:val="007D18A2"/>
    <w:rsid w:val="007D28F3"/>
    <w:rsid w:val="007E1B1A"/>
    <w:rsid w:val="007E4D97"/>
    <w:rsid w:val="007F2CE2"/>
    <w:rsid w:val="007F3F34"/>
    <w:rsid w:val="007F649B"/>
    <w:rsid w:val="007F71C5"/>
    <w:rsid w:val="008059D4"/>
    <w:rsid w:val="00807A31"/>
    <w:rsid w:val="00822A8B"/>
    <w:rsid w:val="008316E0"/>
    <w:rsid w:val="00832202"/>
    <w:rsid w:val="008322FC"/>
    <w:rsid w:val="008426F7"/>
    <w:rsid w:val="0086011C"/>
    <w:rsid w:val="00866286"/>
    <w:rsid w:val="008779E8"/>
    <w:rsid w:val="00893173"/>
    <w:rsid w:val="008A0568"/>
    <w:rsid w:val="008A10A1"/>
    <w:rsid w:val="008A11C2"/>
    <w:rsid w:val="008A37DB"/>
    <w:rsid w:val="008B24C0"/>
    <w:rsid w:val="008B4730"/>
    <w:rsid w:val="008C008E"/>
    <w:rsid w:val="008C2422"/>
    <w:rsid w:val="008E7198"/>
    <w:rsid w:val="009052A3"/>
    <w:rsid w:val="00911420"/>
    <w:rsid w:val="009117E5"/>
    <w:rsid w:val="009124C2"/>
    <w:rsid w:val="009138A8"/>
    <w:rsid w:val="00916B3C"/>
    <w:rsid w:val="00917E12"/>
    <w:rsid w:val="009219B4"/>
    <w:rsid w:val="00955EA4"/>
    <w:rsid w:val="00956875"/>
    <w:rsid w:val="009670EB"/>
    <w:rsid w:val="00975FDE"/>
    <w:rsid w:val="00981123"/>
    <w:rsid w:val="00986F3C"/>
    <w:rsid w:val="00987330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9F7240"/>
    <w:rsid w:val="00A1144A"/>
    <w:rsid w:val="00A1700A"/>
    <w:rsid w:val="00A2359A"/>
    <w:rsid w:val="00A27378"/>
    <w:rsid w:val="00A27492"/>
    <w:rsid w:val="00A34191"/>
    <w:rsid w:val="00A4234D"/>
    <w:rsid w:val="00A42D5F"/>
    <w:rsid w:val="00A5653C"/>
    <w:rsid w:val="00A740B1"/>
    <w:rsid w:val="00A75B78"/>
    <w:rsid w:val="00A91CF2"/>
    <w:rsid w:val="00AA3B32"/>
    <w:rsid w:val="00AA5756"/>
    <w:rsid w:val="00AB0272"/>
    <w:rsid w:val="00AC1CD1"/>
    <w:rsid w:val="00AC230D"/>
    <w:rsid w:val="00AC64E2"/>
    <w:rsid w:val="00AD190F"/>
    <w:rsid w:val="00AD4412"/>
    <w:rsid w:val="00AD5AC3"/>
    <w:rsid w:val="00AD5F63"/>
    <w:rsid w:val="00AE2FC0"/>
    <w:rsid w:val="00AE6801"/>
    <w:rsid w:val="00AF0A2F"/>
    <w:rsid w:val="00B003D6"/>
    <w:rsid w:val="00B04F92"/>
    <w:rsid w:val="00B31F16"/>
    <w:rsid w:val="00B32CE5"/>
    <w:rsid w:val="00B34BCC"/>
    <w:rsid w:val="00B409BD"/>
    <w:rsid w:val="00B42454"/>
    <w:rsid w:val="00B451AB"/>
    <w:rsid w:val="00B47267"/>
    <w:rsid w:val="00B47946"/>
    <w:rsid w:val="00B5484A"/>
    <w:rsid w:val="00B54C22"/>
    <w:rsid w:val="00B54DB3"/>
    <w:rsid w:val="00B773A4"/>
    <w:rsid w:val="00B84A27"/>
    <w:rsid w:val="00BC2883"/>
    <w:rsid w:val="00BE6DCF"/>
    <w:rsid w:val="00BF3B90"/>
    <w:rsid w:val="00BF521A"/>
    <w:rsid w:val="00BF789F"/>
    <w:rsid w:val="00C066E9"/>
    <w:rsid w:val="00C34768"/>
    <w:rsid w:val="00C4215E"/>
    <w:rsid w:val="00C4268C"/>
    <w:rsid w:val="00C46A52"/>
    <w:rsid w:val="00C47F1F"/>
    <w:rsid w:val="00C50030"/>
    <w:rsid w:val="00C57C60"/>
    <w:rsid w:val="00C606E3"/>
    <w:rsid w:val="00C62CBE"/>
    <w:rsid w:val="00C64838"/>
    <w:rsid w:val="00C76104"/>
    <w:rsid w:val="00C95911"/>
    <w:rsid w:val="00CB6B90"/>
    <w:rsid w:val="00CD1A12"/>
    <w:rsid w:val="00CE3633"/>
    <w:rsid w:val="00CF2467"/>
    <w:rsid w:val="00CF7C8B"/>
    <w:rsid w:val="00D01C73"/>
    <w:rsid w:val="00D122F2"/>
    <w:rsid w:val="00D20A8A"/>
    <w:rsid w:val="00D24A22"/>
    <w:rsid w:val="00D32736"/>
    <w:rsid w:val="00D433B5"/>
    <w:rsid w:val="00D520FD"/>
    <w:rsid w:val="00D605DB"/>
    <w:rsid w:val="00D6694A"/>
    <w:rsid w:val="00D670F7"/>
    <w:rsid w:val="00D67FCE"/>
    <w:rsid w:val="00D71047"/>
    <w:rsid w:val="00D74054"/>
    <w:rsid w:val="00D75650"/>
    <w:rsid w:val="00D75C71"/>
    <w:rsid w:val="00D9128C"/>
    <w:rsid w:val="00D91C51"/>
    <w:rsid w:val="00D92CFD"/>
    <w:rsid w:val="00D93C75"/>
    <w:rsid w:val="00D947E1"/>
    <w:rsid w:val="00D97487"/>
    <w:rsid w:val="00DA6EF2"/>
    <w:rsid w:val="00DB6BBB"/>
    <w:rsid w:val="00DC2838"/>
    <w:rsid w:val="00DC6958"/>
    <w:rsid w:val="00DD2564"/>
    <w:rsid w:val="00DE00B0"/>
    <w:rsid w:val="00E1185B"/>
    <w:rsid w:val="00E20E06"/>
    <w:rsid w:val="00E20EEB"/>
    <w:rsid w:val="00E40BDC"/>
    <w:rsid w:val="00E42354"/>
    <w:rsid w:val="00E43958"/>
    <w:rsid w:val="00E52F1E"/>
    <w:rsid w:val="00E64A50"/>
    <w:rsid w:val="00E766CE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F02"/>
    <w:rsid w:val="00F06DEA"/>
    <w:rsid w:val="00F16131"/>
    <w:rsid w:val="00F2645C"/>
    <w:rsid w:val="00F267EC"/>
    <w:rsid w:val="00F277DD"/>
    <w:rsid w:val="00F356D6"/>
    <w:rsid w:val="00F409E5"/>
    <w:rsid w:val="00F7101C"/>
    <w:rsid w:val="00F75888"/>
    <w:rsid w:val="00F852BF"/>
    <w:rsid w:val="00F8799C"/>
    <w:rsid w:val="00FA0757"/>
    <w:rsid w:val="00FA4076"/>
    <w:rsid w:val="00FA7299"/>
    <w:rsid w:val="00FB0C7E"/>
    <w:rsid w:val="00FC13C0"/>
    <w:rsid w:val="00FD19E4"/>
    <w:rsid w:val="00FE0899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753F75-6FD8-4931-931B-FFDB813A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2019-11-05T14:30:00Z</cp:lastPrinted>
  <dcterms:created xsi:type="dcterms:W3CDTF">2019-11-21T08:29:00Z</dcterms:created>
  <dcterms:modified xsi:type="dcterms:W3CDTF">2023-08-16T10:24:00Z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